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BAB" w:rsidRPr="0016259A" w:rsidRDefault="00365BAB" w:rsidP="0016259A">
      <w:pPr>
        <w:pStyle w:val="NoSpacing"/>
        <w:rPr>
          <w:rFonts w:ascii="Tahoma" w:hAnsi="Tahoma" w:cs="Tahoma"/>
        </w:rPr>
      </w:pPr>
      <w:r w:rsidRPr="0016259A">
        <w:rPr>
          <w:rFonts w:ascii="Tahoma" w:hAnsi="Tahoma" w:cs="Tahoma"/>
        </w:rPr>
        <w:t>Bristol Library</w:t>
      </w:r>
    </w:p>
    <w:p w:rsidR="00365BAB" w:rsidRPr="0016259A" w:rsidRDefault="00365BAB" w:rsidP="0016259A">
      <w:pPr>
        <w:pStyle w:val="NoSpacing"/>
        <w:rPr>
          <w:rFonts w:ascii="Tahoma" w:hAnsi="Tahoma" w:cs="Tahoma"/>
        </w:rPr>
      </w:pPr>
      <w:r w:rsidRPr="0016259A">
        <w:rPr>
          <w:rFonts w:ascii="Tahoma" w:hAnsi="Tahoma" w:cs="Tahoma"/>
        </w:rPr>
        <w:t>6750 County Road 32</w:t>
      </w:r>
    </w:p>
    <w:p w:rsidR="00365BAB" w:rsidRPr="0016259A" w:rsidRDefault="00365BAB" w:rsidP="0016259A">
      <w:pPr>
        <w:pStyle w:val="NoSpacing"/>
        <w:rPr>
          <w:rFonts w:ascii="Tahoma" w:hAnsi="Tahoma" w:cs="Tahoma"/>
        </w:rPr>
      </w:pPr>
      <w:r w:rsidRPr="0016259A">
        <w:rPr>
          <w:rFonts w:ascii="Tahoma" w:hAnsi="Tahoma" w:cs="Tahoma"/>
        </w:rPr>
        <w:t>Canandaigua, NY 14424</w:t>
      </w:r>
    </w:p>
    <w:p w:rsidR="00365BAB" w:rsidRPr="0016259A" w:rsidRDefault="00365BAB" w:rsidP="0016259A">
      <w:pPr>
        <w:pStyle w:val="NoSpacing"/>
        <w:rPr>
          <w:rFonts w:ascii="Tahoma" w:hAnsi="Tahoma" w:cs="Tahoma"/>
        </w:rPr>
      </w:pPr>
      <w:r w:rsidRPr="0016259A">
        <w:rPr>
          <w:rFonts w:ascii="Tahoma" w:hAnsi="Tahoma" w:cs="Tahoma"/>
        </w:rPr>
        <w:t>585-229-5862</w:t>
      </w:r>
    </w:p>
    <w:p w:rsidR="00365BAB" w:rsidRPr="0016259A" w:rsidRDefault="00F77737" w:rsidP="0016259A">
      <w:pPr>
        <w:pStyle w:val="NoSpacing"/>
        <w:rPr>
          <w:rFonts w:ascii="Tahoma" w:hAnsi="Tahoma" w:cs="Tahoma"/>
        </w:rPr>
      </w:pPr>
      <w:hyperlink r:id="rId4" w:history="1">
        <w:r w:rsidR="006F2A23" w:rsidRPr="0016259A">
          <w:rPr>
            <w:rStyle w:val="Hyperlink"/>
            <w:rFonts w:ascii="Tahoma" w:hAnsi="Tahoma" w:cs="Tahoma"/>
          </w:rPr>
          <w:t>www.thebristollibrary.com</w:t>
        </w:r>
      </w:hyperlink>
    </w:p>
    <w:p w:rsidR="00365BAB" w:rsidRPr="0016259A" w:rsidRDefault="00365BAB" w:rsidP="0016259A">
      <w:pPr>
        <w:pStyle w:val="NoSpacing"/>
        <w:rPr>
          <w:rFonts w:ascii="Tahoma" w:hAnsi="Tahoma" w:cs="Tahoma"/>
        </w:rPr>
      </w:pPr>
    </w:p>
    <w:p w:rsidR="00365BAB" w:rsidRPr="0016259A" w:rsidRDefault="00365BAB" w:rsidP="0016259A">
      <w:pPr>
        <w:pStyle w:val="NoSpacing"/>
        <w:rPr>
          <w:rFonts w:ascii="Tahoma" w:hAnsi="Tahoma" w:cs="Tahoma"/>
        </w:rPr>
      </w:pPr>
      <w:r w:rsidRPr="0016259A">
        <w:rPr>
          <w:rFonts w:ascii="Tahoma" w:hAnsi="Tahoma" w:cs="Tahoma"/>
          <w:b/>
          <w:bCs/>
        </w:rPr>
        <w:t>External Policy/</w:t>
      </w:r>
      <w:r w:rsidR="006F2A23" w:rsidRPr="0016259A">
        <w:rPr>
          <w:rFonts w:ascii="Tahoma" w:hAnsi="Tahoma" w:cs="Tahoma"/>
          <w:b/>
          <w:bCs/>
        </w:rPr>
        <w:t>Confidentiality of Patron Records</w:t>
      </w:r>
    </w:p>
    <w:p w:rsidR="00365BAB" w:rsidRPr="0016259A" w:rsidRDefault="00F77737" w:rsidP="0016259A">
      <w:pPr>
        <w:pStyle w:val="NoSpacing"/>
        <w:rPr>
          <w:rFonts w:ascii="Tahoma" w:hAnsi="Tahoma" w:cs="Tahoma"/>
        </w:rPr>
      </w:pPr>
      <w:r>
        <w:rPr>
          <w:rFonts w:ascii="Tahoma" w:hAnsi="Tahoma" w:cs="Tahoma"/>
          <w:b/>
          <w:bCs/>
        </w:rPr>
        <w:t>Policy # EP-13</w:t>
      </w:r>
      <w:bookmarkStart w:id="0" w:name="_GoBack"/>
      <w:bookmarkEnd w:id="0"/>
    </w:p>
    <w:p w:rsidR="00365BAB" w:rsidRPr="0016259A" w:rsidRDefault="00365BAB" w:rsidP="0016259A">
      <w:pPr>
        <w:pStyle w:val="NoSpacing"/>
        <w:rPr>
          <w:rFonts w:ascii="Tahoma" w:hAnsi="Tahoma" w:cs="Tahoma"/>
        </w:rPr>
      </w:pPr>
    </w:p>
    <w:p w:rsidR="00365BAB" w:rsidRDefault="006F2A23" w:rsidP="0016259A">
      <w:pPr>
        <w:pStyle w:val="NoSpacing"/>
        <w:rPr>
          <w:rFonts w:ascii="Tahoma" w:hAnsi="Tahoma"/>
          <w:b/>
          <w:bCs/>
        </w:rPr>
      </w:pPr>
      <w:r>
        <w:rPr>
          <w:rFonts w:ascii="Tahoma" w:hAnsi="Tahoma"/>
          <w:b/>
          <w:bCs/>
        </w:rPr>
        <w:t>Effective Date: 0</w:t>
      </w:r>
      <w:r w:rsidR="00607C61">
        <w:rPr>
          <w:rFonts w:ascii="Tahoma" w:hAnsi="Tahoma"/>
          <w:b/>
          <w:bCs/>
        </w:rPr>
        <w:t>3</w:t>
      </w:r>
      <w:r w:rsidR="00365BAB">
        <w:rPr>
          <w:rFonts w:ascii="Tahoma" w:hAnsi="Tahoma"/>
          <w:b/>
          <w:bCs/>
        </w:rPr>
        <w:t>/</w:t>
      </w:r>
      <w:r>
        <w:rPr>
          <w:rFonts w:ascii="Tahoma" w:hAnsi="Tahoma"/>
          <w:b/>
          <w:bCs/>
        </w:rPr>
        <w:t>2</w:t>
      </w:r>
      <w:r w:rsidR="00607C61">
        <w:rPr>
          <w:rFonts w:ascii="Tahoma" w:hAnsi="Tahoma"/>
          <w:b/>
          <w:bCs/>
        </w:rPr>
        <w:t>3</w:t>
      </w:r>
      <w:r w:rsidR="00365BAB">
        <w:rPr>
          <w:rFonts w:ascii="Tahoma" w:hAnsi="Tahoma"/>
          <w:b/>
          <w:bCs/>
        </w:rPr>
        <w:t>/202</w:t>
      </w:r>
      <w:r w:rsidR="00607C61">
        <w:rPr>
          <w:rFonts w:ascii="Tahoma" w:hAnsi="Tahoma"/>
          <w:b/>
          <w:bCs/>
        </w:rPr>
        <w:t>3</w:t>
      </w:r>
    </w:p>
    <w:p w:rsidR="00365BAB" w:rsidRDefault="00365BAB" w:rsidP="0016259A">
      <w:pPr>
        <w:pStyle w:val="NoSpacing"/>
        <w:rPr>
          <w:rFonts w:ascii="Tahoma" w:hAnsi="Tahoma"/>
        </w:rPr>
      </w:pPr>
    </w:p>
    <w:p w:rsidR="00365BAB" w:rsidRDefault="00365BAB" w:rsidP="0016259A">
      <w:pPr>
        <w:pStyle w:val="NoSpacing"/>
      </w:pPr>
      <w:r>
        <w:rPr>
          <w:rFonts w:ascii="Tahoma" w:hAnsi="Tahoma"/>
          <w:b/>
          <w:bCs/>
        </w:rPr>
        <w:t xml:space="preserve">APPLICATION:  </w:t>
      </w:r>
      <w:r w:rsidR="006F2A23">
        <w:rPr>
          <w:rFonts w:ascii="Tahoma" w:hAnsi="Tahoma"/>
          <w:b/>
          <w:bCs/>
        </w:rPr>
        <w:t>Personnel, Trustees, Patrons</w:t>
      </w:r>
    </w:p>
    <w:p w:rsidR="00365BAB" w:rsidRDefault="00365BAB" w:rsidP="0016259A">
      <w:pPr>
        <w:pStyle w:val="NoSpacing"/>
        <w:rPr>
          <w:rFonts w:ascii="Tahoma" w:hAnsi="Tahoma"/>
        </w:rPr>
      </w:pPr>
    </w:p>
    <w:p w:rsidR="00365BAB" w:rsidRDefault="00365BAB" w:rsidP="0016259A">
      <w:pPr>
        <w:pStyle w:val="NoSpacing"/>
      </w:pPr>
      <w:r>
        <w:rPr>
          <w:rFonts w:ascii="Tahoma" w:hAnsi="Tahoma"/>
          <w:b/>
          <w:bCs/>
        </w:rPr>
        <w:t xml:space="preserve">STATEMENT OF PURPOSE:  </w:t>
      </w:r>
      <w:r w:rsidR="0016259A">
        <w:rPr>
          <w:rFonts w:ascii="Tahoma" w:hAnsi="Tahoma"/>
          <w:b/>
          <w:bCs/>
        </w:rPr>
        <w:t>The Bristol Library complies New York Civil Practice Law and Rules Section 4509 regarding the confidentiality of patron records.</w:t>
      </w:r>
    </w:p>
    <w:p w:rsidR="00365BAB" w:rsidRDefault="00365BAB" w:rsidP="0016259A">
      <w:pPr>
        <w:pStyle w:val="NoSpacing"/>
        <w:rPr>
          <w:rFonts w:ascii="Tahoma" w:hAnsi="Tahoma"/>
          <w:b/>
          <w:bCs/>
        </w:rPr>
      </w:pPr>
    </w:p>
    <w:p w:rsidR="00365BAB" w:rsidRDefault="00365BAB" w:rsidP="0016259A">
      <w:pPr>
        <w:pStyle w:val="NoSpacing"/>
        <w:rPr>
          <w:rFonts w:ascii="Tahoma" w:hAnsi="Tahoma"/>
          <w:b/>
          <w:bCs/>
        </w:rPr>
      </w:pPr>
      <w:r>
        <w:rPr>
          <w:rFonts w:ascii="Tahoma" w:hAnsi="Tahoma"/>
          <w:b/>
          <w:bCs/>
        </w:rPr>
        <w:t xml:space="preserve">POLICY:  </w:t>
      </w:r>
      <w:r w:rsidR="0016259A">
        <w:rPr>
          <w:rFonts w:ascii="Tahoma" w:hAnsi="Tahoma"/>
          <w:b/>
          <w:bCs/>
        </w:rPr>
        <w:t>Records related to circulating materials which contain personally identifying information of Bristol Library users are confidential and shall not be disclosed, except upon request or consent of the user or pursuant to subpoena, court order, or otherwise required by statute.</w:t>
      </w:r>
    </w:p>
    <w:p w:rsidR="0016259A" w:rsidRDefault="0016259A" w:rsidP="0016259A">
      <w:pPr>
        <w:pStyle w:val="NoSpacing"/>
        <w:rPr>
          <w:rFonts w:ascii="Tahoma" w:hAnsi="Tahoma"/>
          <w:b/>
          <w:bCs/>
        </w:rPr>
      </w:pPr>
    </w:p>
    <w:p w:rsidR="00365BAB" w:rsidRDefault="00365BAB" w:rsidP="0016259A">
      <w:pPr>
        <w:pStyle w:val="NoSpacing"/>
      </w:pPr>
      <w:r>
        <w:rPr>
          <w:rFonts w:ascii="Tahoma" w:hAnsi="Tahoma"/>
          <w:b/>
          <w:bCs/>
        </w:rPr>
        <w:t xml:space="preserve">RESPONSIBILITY:  The Board of Trustees is responsible for establishing the Library's </w:t>
      </w:r>
      <w:r w:rsidR="0016259A">
        <w:rPr>
          <w:rFonts w:ascii="Tahoma" w:hAnsi="Tahoma"/>
          <w:b/>
          <w:bCs/>
        </w:rPr>
        <w:t>Confidentiality of Patron Records Policy</w:t>
      </w:r>
      <w:r>
        <w:rPr>
          <w:rFonts w:ascii="Tahoma" w:hAnsi="Tahoma"/>
          <w:b/>
          <w:bCs/>
        </w:rPr>
        <w:t xml:space="preserve">. The </w:t>
      </w:r>
      <w:r w:rsidR="0016259A">
        <w:rPr>
          <w:rFonts w:ascii="Tahoma" w:hAnsi="Tahoma"/>
          <w:b/>
          <w:bCs/>
        </w:rPr>
        <w:t>Director, library staff,</w:t>
      </w:r>
      <w:r>
        <w:rPr>
          <w:rFonts w:ascii="Tahoma" w:hAnsi="Tahoma"/>
          <w:b/>
          <w:bCs/>
        </w:rPr>
        <w:t xml:space="preserve"> and the Board are responsible for enforcing the policy.</w:t>
      </w:r>
    </w:p>
    <w:p w:rsidR="00365BAB" w:rsidRDefault="00365BAB" w:rsidP="0016259A">
      <w:pPr>
        <w:pStyle w:val="NoSpacing"/>
        <w:rPr>
          <w:rFonts w:ascii="Tahoma" w:hAnsi="Tahoma"/>
          <w:b/>
          <w:bCs/>
        </w:rPr>
      </w:pPr>
    </w:p>
    <w:p w:rsidR="00365BAB" w:rsidRDefault="00365BAB" w:rsidP="0016259A">
      <w:pPr>
        <w:pStyle w:val="NoSpacing"/>
        <w:rPr>
          <w:rFonts w:ascii="Tahoma" w:hAnsi="Tahoma"/>
          <w:b/>
          <w:bCs/>
        </w:rPr>
      </w:pPr>
      <w:r>
        <w:rPr>
          <w:rFonts w:ascii="Tahoma" w:hAnsi="Tahoma"/>
          <w:b/>
          <w:bCs/>
        </w:rPr>
        <w:t xml:space="preserve">APPROVED:  </w:t>
      </w:r>
      <w:r w:rsidR="00607C61">
        <w:rPr>
          <w:rFonts w:ascii="Tahoma" w:hAnsi="Tahoma"/>
          <w:b/>
          <w:bCs/>
        </w:rPr>
        <w:t>03/23/2023</w:t>
      </w:r>
      <w:r w:rsidR="00607C61">
        <w:rPr>
          <w:rFonts w:ascii="Tahoma" w:hAnsi="Tahoma"/>
          <w:b/>
          <w:bCs/>
        </w:rPr>
        <w:t xml:space="preserve"> </w:t>
      </w:r>
      <w:r>
        <w:rPr>
          <w:rFonts w:ascii="Tahoma" w:hAnsi="Tahoma"/>
          <w:b/>
          <w:bCs/>
        </w:rPr>
        <w:t>by the Bristol Library Board of Trustees</w:t>
      </w:r>
    </w:p>
    <w:p w:rsidR="00365BAB" w:rsidRDefault="00365BAB" w:rsidP="0016259A">
      <w:pPr>
        <w:pStyle w:val="NoSpacing"/>
        <w:rPr>
          <w:rFonts w:ascii="Tahoma" w:hAnsi="Tahoma"/>
          <w:b/>
          <w:bCs/>
        </w:rPr>
      </w:pPr>
    </w:p>
    <w:p w:rsidR="00365BAB" w:rsidRDefault="00365BAB" w:rsidP="0016259A">
      <w:pPr>
        <w:pStyle w:val="NoSpacing"/>
        <w:rPr>
          <w:rFonts w:ascii="Tahoma" w:hAnsi="Tahoma"/>
          <w:b/>
          <w:bCs/>
        </w:rPr>
      </w:pPr>
      <w:r>
        <w:rPr>
          <w:rFonts w:ascii="Tahoma" w:hAnsi="Tahoma"/>
          <w:b/>
          <w:bCs/>
        </w:rPr>
        <w:t>REVISED:  DD/MM/YYYY by the Bristol Library Board of Trustees</w:t>
      </w:r>
    </w:p>
    <w:p w:rsidR="00365BAB" w:rsidRDefault="00365BAB" w:rsidP="0016259A">
      <w:pPr>
        <w:pStyle w:val="NoSpacing"/>
        <w:rPr>
          <w:rFonts w:ascii="Tahoma" w:hAnsi="Tahoma"/>
          <w:b/>
          <w:bCs/>
        </w:rPr>
      </w:pPr>
    </w:p>
    <w:p w:rsidR="00365BAB" w:rsidRDefault="00365BAB" w:rsidP="0016259A">
      <w:pPr>
        <w:pStyle w:val="NoSpacing"/>
        <w:rPr>
          <w:rFonts w:ascii="Tahoma" w:hAnsi="Tahoma"/>
          <w:b/>
          <w:bCs/>
        </w:rPr>
      </w:pPr>
      <w:r>
        <w:rPr>
          <w:rFonts w:ascii="Tahoma" w:hAnsi="Tahoma"/>
          <w:b/>
          <w:bCs/>
        </w:rPr>
        <w:t xml:space="preserve">REVIEWED BY/ON:  </w:t>
      </w:r>
    </w:p>
    <w:p w:rsidR="00DE097C" w:rsidRDefault="00DE097C" w:rsidP="0016259A">
      <w:pPr>
        <w:pStyle w:val="NoSpacing"/>
      </w:pPr>
    </w:p>
    <w:sectPr w:rsidR="00DE09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82C"/>
    <w:rsid w:val="0016259A"/>
    <w:rsid w:val="00365BAB"/>
    <w:rsid w:val="00607C61"/>
    <w:rsid w:val="006F2A23"/>
    <w:rsid w:val="00B0682C"/>
    <w:rsid w:val="00DE097C"/>
    <w:rsid w:val="00F77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DDF36"/>
  <w15:chartTrackingRefBased/>
  <w15:docId w15:val="{73A45250-5607-4873-9074-FD80F4EE4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65BA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5BAB"/>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6F2A23"/>
    <w:rPr>
      <w:color w:val="0563C1" w:themeColor="hyperlink"/>
      <w:u w:val="single"/>
    </w:rPr>
  </w:style>
  <w:style w:type="paragraph" w:styleId="NoSpacing">
    <w:name w:val="No Spacing"/>
    <w:uiPriority w:val="1"/>
    <w:qFormat/>
    <w:rsid w:val="001625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hebristollibra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161</Words>
  <Characters>921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Piety Exley</dc:creator>
  <cp:keywords/>
  <dc:description/>
  <cp:lastModifiedBy>Piety Exley</cp:lastModifiedBy>
  <cp:revision>4</cp:revision>
  <dcterms:created xsi:type="dcterms:W3CDTF">2023-02-20T21:23:00Z</dcterms:created>
  <dcterms:modified xsi:type="dcterms:W3CDTF">2023-04-17T15:57:00Z</dcterms:modified>
</cp:coreProperties>
</file>